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460" w:rsidRPr="005F7A37" w:rsidRDefault="00C55460" w:rsidP="00C55460">
      <w:pPr>
        <w:spacing w:line="360" w:lineRule="auto"/>
        <w:textAlignment w:val="baseline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bookmarkStart w:id="0" w:name="_GoBack"/>
      <w:bookmarkEnd w:id="0"/>
    </w:p>
    <w:p w:rsidR="00C55460" w:rsidRPr="005F7A37" w:rsidRDefault="00C55460" w:rsidP="00C55460">
      <w:pPr>
        <w:spacing w:line="276" w:lineRule="auto"/>
        <w:jc w:val="center"/>
        <w:textAlignment w:val="baseline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F7A3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Przekazywanie danych do państw trzecich i organizacji międzynarodowych</w:t>
      </w:r>
    </w:p>
    <w:p w:rsidR="00C55460" w:rsidRPr="005F7A37" w:rsidRDefault="00C55460" w:rsidP="00C55460">
      <w:pPr>
        <w:spacing w:line="276" w:lineRule="auto"/>
        <w:jc w:val="center"/>
        <w:textAlignment w:val="baseline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F7A3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– schemat postępowania</w:t>
      </w:r>
    </w:p>
    <w:p w:rsidR="00C55460" w:rsidRPr="005F7A37" w:rsidRDefault="00C55460" w:rsidP="00C55460">
      <w:pPr>
        <w:spacing w:line="276" w:lineRule="auto"/>
        <w:jc w:val="center"/>
        <w:textAlignment w:val="baseline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:rsidR="00C55460" w:rsidRPr="005F7A37" w:rsidRDefault="00C55460" w:rsidP="00C55460">
      <w:pPr>
        <w:spacing w:line="276" w:lineRule="auto"/>
        <w:jc w:val="both"/>
        <w:textAlignment w:val="baseline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F7A3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Etap 1. Ocena, czy przekazanie danych osobowych jest niezbędne do realizacji celu przetwarzania</w:t>
      </w:r>
    </w:p>
    <w:p w:rsidR="00C55460" w:rsidRPr="005F7A37" w:rsidRDefault="00C55460" w:rsidP="00C55460">
      <w:pPr>
        <w:numPr>
          <w:ilvl w:val="0"/>
          <w:numId w:val="1"/>
        </w:numPr>
        <w:spacing w:after="160" w:line="276" w:lineRule="auto"/>
        <w:jc w:val="both"/>
        <w:textAlignment w:val="baseline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F7A3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NIE, przekazanie nie jest niezbędne. Możliwe jest ułożenie procesu w sposób pozwalający na uniknięcie przekazywania danych osobowych </w:t>
      </w:r>
      <w:r w:rsidRPr="005F7A3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→</w:t>
      </w:r>
      <w:r w:rsidRPr="005F7A3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 </w:t>
      </w:r>
      <w:r w:rsidRPr="005F7A3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dane osobowe nie są przekazywane</w:t>
      </w:r>
    </w:p>
    <w:p w:rsidR="00C55460" w:rsidRPr="005F7A37" w:rsidRDefault="00C55460" w:rsidP="00C55460">
      <w:pPr>
        <w:numPr>
          <w:ilvl w:val="0"/>
          <w:numId w:val="1"/>
        </w:numPr>
        <w:spacing w:after="160" w:line="276" w:lineRule="auto"/>
        <w:jc w:val="both"/>
        <w:textAlignment w:val="baseline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F7A37">
        <w:rPr>
          <w:rFonts w:ascii="Arial" w:eastAsia="NSimSun" w:hAnsi="Arial" w:cs="Arial"/>
          <w:kern w:val="2"/>
          <w:sz w:val="24"/>
          <w:szCs w:val="24"/>
          <w:lang w:eastAsia="zh-CN" w:bidi="hi-IN"/>
        </w:rPr>
        <w:t xml:space="preserve">TAK, przekazanie jest niezbędne </w:t>
      </w:r>
      <w:r w:rsidRPr="005F7A3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→ przejście do etapu 2. przed rozpoczęciem przekazywania</w:t>
      </w:r>
    </w:p>
    <w:p w:rsidR="00C55460" w:rsidRPr="005F7A37" w:rsidRDefault="00C55460" w:rsidP="00C55460">
      <w:pPr>
        <w:spacing w:line="276" w:lineRule="auto"/>
        <w:jc w:val="both"/>
        <w:textAlignment w:val="baseline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F7A3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Etap 2. Ocena zgodności z RODO przekazywania danych osobowych</w:t>
      </w:r>
    </w:p>
    <w:p w:rsidR="00C55460" w:rsidRPr="005F7A37" w:rsidRDefault="00C55460" w:rsidP="00C55460">
      <w:pPr>
        <w:spacing w:line="276" w:lineRule="auto"/>
        <w:jc w:val="both"/>
        <w:textAlignment w:val="baseline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F7A3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2.1 Określenie podstawy przekazywania danych osobowych i spełniania warunków przekazywania danych do państwa trzeciego – udostępnianie danych osobowych innemu administratorowi lub współadministratorowi</w:t>
      </w:r>
    </w:p>
    <w:p w:rsidR="00C55460" w:rsidRPr="005F7A37" w:rsidRDefault="00C55460" w:rsidP="00C55460">
      <w:pPr>
        <w:spacing w:line="360" w:lineRule="auto"/>
        <w:textAlignment w:val="baseline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C55460" w:rsidRPr="005F7A37" w:rsidRDefault="00C55460" w:rsidP="00C55460">
      <w:pPr>
        <w:spacing w:line="360" w:lineRule="auto"/>
        <w:textAlignment w:val="baseline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5F7A37"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  <w:t>2.2 Określenie podstawy prawnej przekazywania danych osobowych i spełniania warunków przekazywania danych do państwa trzeciego – ujawnianie danych osobowych podmiotowi przetwarzającemu</w:t>
      </w:r>
    </w:p>
    <w:p w:rsidR="00C55460" w:rsidRPr="005F7A37" w:rsidRDefault="00C55460" w:rsidP="00C55460">
      <w:pPr>
        <w:spacing w:line="360" w:lineRule="auto"/>
        <w:textAlignment w:val="baseline"/>
        <w:rPr>
          <w:rFonts w:ascii="Arial" w:eastAsia="NSimSun" w:hAnsi="Arial" w:cs="Arial"/>
          <w:b/>
          <w:bCs/>
          <w:kern w:val="2"/>
          <w:sz w:val="24"/>
          <w:szCs w:val="24"/>
          <w:lang w:eastAsia="zh-CN" w:bidi="hi-IN"/>
        </w:rPr>
      </w:pPr>
    </w:p>
    <w:p w:rsidR="00C55460" w:rsidRPr="005F7A37" w:rsidRDefault="00C55460" w:rsidP="00C55460">
      <w:pPr>
        <w:rPr>
          <w:rFonts w:ascii="Arial" w:hAnsi="Arial" w:cs="Arial"/>
          <w:sz w:val="24"/>
          <w:szCs w:val="24"/>
        </w:rPr>
      </w:pPr>
    </w:p>
    <w:p w:rsidR="00C55460" w:rsidRPr="005F7A37" w:rsidRDefault="00C55460" w:rsidP="00C55460">
      <w:pPr>
        <w:rPr>
          <w:rFonts w:ascii="Arial" w:hAnsi="Arial" w:cs="Arial"/>
          <w:sz w:val="24"/>
          <w:szCs w:val="24"/>
        </w:rPr>
      </w:pPr>
    </w:p>
    <w:p w:rsidR="001F3661" w:rsidRDefault="001F3661"/>
    <w:sectPr w:rsidR="001F3661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0FD0"/>
    <w:multiLevelType w:val="multilevel"/>
    <w:tmpl w:val="B90EF6DC"/>
    <w:lvl w:ilvl="0"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60"/>
    <w:rsid w:val="001F3661"/>
    <w:rsid w:val="00661E22"/>
    <w:rsid w:val="00C55460"/>
    <w:rsid w:val="00F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E82F"/>
  <w15:chartTrackingRefBased/>
  <w15:docId w15:val="{1CA2C0B2-B9F7-4A8F-8BF2-0B9834EF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5460"/>
    <w:pPr>
      <w:suppressAutoHyphens/>
    </w:pPr>
  </w:style>
  <w:style w:type="paragraph" w:styleId="Nagwek1">
    <w:name w:val="heading 1"/>
    <w:basedOn w:val="Normalny"/>
    <w:link w:val="Nagwek1Znak"/>
    <w:uiPriority w:val="9"/>
    <w:qFormat/>
    <w:rsid w:val="00661E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61E2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61E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nhideWhenUsed/>
    <w:qFormat/>
    <w:rsid w:val="00661E22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61E2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61E22"/>
    <w:rPr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semiHidden/>
    <w:rsid w:val="00661E22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semiHidden/>
    <w:rsid w:val="00661E22"/>
    <w:rPr>
      <w:rFonts w:ascii="Calibri" w:hAnsi="Calibri"/>
      <w:b/>
      <w:bCs/>
      <w:sz w:val="28"/>
      <w:szCs w:val="28"/>
    </w:rPr>
  </w:style>
  <w:style w:type="character" w:customStyle="1" w:styleId="Nagwek7Znak">
    <w:name w:val="Nagłówek 7 Znak"/>
    <w:link w:val="Nagwek7"/>
    <w:rsid w:val="00661E22"/>
    <w:rPr>
      <w:rFonts w:ascii="Calibri" w:hAnsi="Calibri"/>
      <w:sz w:val="24"/>
      <w:szCs w:val="24"/>
    </w:rPr>
  </w:style>
  <w:style w:type="character" w:customStyle="1" w:styleId="Nagwek9Znak">
    <w:name w:val="Nagłówek 9 Znak"/>
    <w:link w:val="Nagwek9"/>
    <w:semiHidden/>
    <w:rsid w:val="00661E22"/>
    <w:rPr>
      <w:rFonts w:ascii="Calibri Light" w:hAnsi="Calibri Light"/>
      <w:sz w:val="22"/>
      <w:szCs w:val="22"/>
    </w:rPr>
  </w:style>
  <w:style w:type="character" w:styleId="Pogrubienie">
    <w:name w:val="Strong"/>
    <w:uiPriority w:val="22"/>
    <w:qFormat/>
    <w:rsid w:val="00661E22"/>
    <w:rPr>
      <w:b/>
      <w:bCs/>
    </w:rPr>
  </w:style>
  <w:style w:type="paragraph" w:styleId="Akapitzlist">
    <w:name w:val="List Paragraph"/>
    <w:basedOn w:val="Normalny"/>
    <w:uiPriority w:val="34"/>
    <w:qFormat/>
    <w:rsid w:val="00661E22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661E2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ytatZnak">
    <w:name w:val="Cytat Znak"/>
    <w:link w:val="Cytat"/>
    <w:uiPriority w:val="29"/>
    <w:rsid w:val="00661E22"/>
    <w:rPr>
      <w:rFonts w:ascii="Calibri" w:hAnsi="Calibri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1E2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link w:val="Cytatintensywny"/>
    <w:uiPriority w:val="30"/>
    <w:rsid w:val="00661E22"/>
    <w:rPr>
      <w:rFonts w:ascii="Calibri" w:hAnsi="Calibri"/>
      <w:b/>
      <w:bCs/>
      <w:i/>
      <w:iCs/>
      <w:color w:val="4F81BD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1E22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Zenek</dc:creator>
  <cp:keywords/>
  <dc:description/>
  <cp:lastModifiedBy>Zenek</cp:lastModifiedBy>
  <cp:revision>1</cp:revision>
  <dcterms:created xsi:type="dcterms:W3CDTF">2021-10-13T08:41:00Z</dcterms:created>
  <dcterms:modified xsi:type="dcterms:W3CDTF">2021-10-13T08:41:00Z</dcterms:modified>
</cp:coreProperties>
</file>